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16636" w14:textId="209ABFAC" w:rsidR="00E94641" w:rsidRDefault="00346FF0" w:rsidP="00D63C73">
      <w:pPr>
        <w:jc w:val="center"/>
        <w:rPr>
          <w:b/>
          <w:bCs/>
          <w:lang w:val="en-GB"/>
        </w:rPr>
      </w:pPr>
      <w:r w:rsidRPr="00346FF0">
        <w:rPr>
          <w:b/>
          <w:bCs/>
          <w:lang w:val="en-GB"/>
        </w:rPr>
        <w:t>Part A</w:t>
      </w:r>
    </w:p>
    <w:p w14:paraId="2420CDA4" w14:textId="7BD0CC96" w:rsidR="00346FF0" w:rsidRDefault="00346FF0" w:rsidP="00346FF0">
      <w:pPr>
        <w:pStyle w:val="ListParagraph"/>
        <w:numPr>
          <w:ilvl w:val="0"/>
          <w:numId w:val="15"/>
        </w:numPr>
        <w:rPr>
          <w:lang w:val="en-GB"/>
        </w:rPr>
      </w:pPr>
      <w:r w:rsidRPr="00346FF0">
        <w:rPr>
          <w:lang w:val="en-GB"/>
        </w:rPr>
        <w:t>B. The arresting officer’s behaviour was a violation of ethical and constitutional principles because he knowingly arrested Mr. Jones without probable cause.</w:t>
      </w:r>
    </w:p>
    <w:p w14:paraId="33856E72" w14:textId="77777777" w:rsidR="00873A6F" w:rsidRDefault="00346FF0" w:rsidP="00346FF0">
      <w:pPr>
        <w:pStyle w:val="ListParagraph"/>
        <w:numPr>
          <w:ilvl w:val="0"/>
          <w:numId w:val="15"/>
        </w:numPr>
        <w:rPr>
          <w:lang w:val="en-GB"/>
        </w:rPr>
      </w:pPr>
      <w:r>
        <w:rPr>
          <w:lang w:val="en-GB"/>
        </w:rPr>
        <w:t xml:space="preserve">The officer Rose can be said to be a believer in the </w:t>
      </w:r>
      <w:r w:rsidRPr="00873A6F">
        <w:rPr>
          <w:b/>
          <w:bCs/>
          <w:lang w:val="en-GB"/>
        </w:rPr>
        <w:t xml:space="preserve">blue code of </w:t>
      </w:r>
      <w:r w:rsidR="00873A6F" w:rsidRPr="00873A6F">
        <w:rPr>
          <w:b/>
          <w:bCs/>
          <w:lang w:val="en-GB"/>
        </w:rPr>
        <w:t>silence</w:t>
      </w:r>
      <w:r w:rsidR="00873A6F">
        <w:rPr>
          <w:lang w:val="en-GB"/>
        </w:rPr>
        <w:t>,</w:t>
      </w:r>
      <w:r>
        <w:rPr>
          <w:lang w:val="en-GB"/>
        </w:rPr>
        <w:t xml:space="preserve"> which contradicts what </w:t>
      </w:r>
      <w:r w:rsidR="00873A6F">
        <w:rPr>
          <w:lang w:val="en-GB"/>
        </w:rPr>
        <w:t>NYPD code</w:t>
      </w:r>
      <w:r>
        <w:rPr>
          <w:lang w:val="en-GB"/>
        </w:rPr>
        <w:t xml:space="preserve"> of professional responsibility dictates  </w:t>
      </w:r>
    </w:p>
    <w:p w14:paraId="1445A190" w14:textId="4284B306" w:rsidR="00346FF0" w:rsidRDefault="00873A6F" w:rsidP="00346FF0">
      <w:pPr>
        <w:pStyle w:val="ListParagraph"/>
        <w:numPr>
          <w:ilvl w:val="0"/>
          <w:numId w:val="15"/>
        </w:numPr>
        <w:rPr>
          <w:lang w:val="en-GB"/>
        </w:rPr>
      </w:pPr>
      <w:r>
        <w:rPr>
          <w:lang w:val="en-GB"/>
        </w:rPr>
        <w:t xml:space="preserve">Officer Ortiz made proper exercise of discretion because Charles was clearly driving above the speed limit </w:t>
      </w:r>
    </w:p>
    <w:p w14:paraId="77D4D4F4" w14:textId="377230FB" w:rsidR="00873A6F" w:rsidRDefault="00873A6F" w:rsidP="00346FF0">
      <w:pPr>
        <w:pStyle w:val="ListParagraph"/>
        <w:numPr>
          <w:ilvl w:val="0"/>
          <w:numId w:val="15"/>
        </w:numPr>
        <w:rPr>
          <w:lang w:val="en-GB"/>
        </w:rPr>
      </w:pPr>
      <w:r>
        <w:rPr>
          <w:lang w:val="en-GB"/>
        </w:rPr>
        <w:t xml:space="preserve">A. Agent Lu is a proponent of the </w:t>
      </w:r>
      <w:r w:rsidRPr="00873A6F">
        <w:rPr>
          <w:b/>
          <w:bCs/>
          <w:lang w:val="en-GB"/>
        </w:rPr>
        <w:t>crime control model</w:t>
      </w:r>
      <w:r>
        <w:rPr>
          <w:lang w:val="en-GB"/>
        </w:rPr>
        <w:t xml:space="preserve"> of policing </w:t>
      </w:r>
    </w:p>
    <w:p w14:paraId="7053AE9E" w14:textId="5A56E0E1" w:rsidR="00873A6F" w:rsidRDefault="00873A6F" w:rsidP="00346FF0">
      <w:pPr>
        <w:pStyle w:val="ListParagraph"/>
        <w:numPr>
          <w:ilvl w:val="0"/>
          <w:numId w:val="15"/>
        </w:numPr>
        <w:rPr>
          <w:lang w:val="en-GB"/>
        </w:rPr>
      </w:pPr>
      <w:r>
        <w:rPr>
          <w:lang w:val="en-GB"/>
        </w:rPr>
        <w:t>B. An ethically improper tendency on the part of agent Moore , whose question to his supervisor (Colombians or Mexicans?), exhibiting a deep-seated preconception which interferes with the presumption of innocence concepts as well as the concept of equality before the law.</w:t>
      </w:r>
    </w:p>
    <w:p w14:paraId="51FE0F66" w14:textId="6BB7DF48" w:rsidR="00873A6F" w:rsidRDefault="00873A6F" w:rsidP="00D63C73">
      <w:pPr>
        <w:pStyle w:val="ListParagraph"/>
        <w:jc w:val="center"/>
        <w:rPr>
          <w:b/>
          <w:bCs/>
          <w:lang w:val="en-GB"/>
        </w:rPr>
      </w:pPr>
      <w:r w:rsidRPr="00D63C73">
        <w:rPr>
          <w:b/>
          <w:bCs/>
          <w:lang w:val="en-GB"/>
        </w:rPr>
        <w:t>Part B True/ False</w:t>
      </w:r>
    </w:p>
    <w:p w14:paraId="07FDB709" w14:textId="6144A630" w:rsidR="00D63C73" w:rsidRDefault="00D63C73" w:rsidP="00D63C73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>
        <w:rPr>
          <w:b/>
          <w:bCs/>
          <w:lang w:val="en-GB"/>
        </w:rPr>
        <w:t xml:space="preserve">False </w:t>
      </w:r>
    </w:p>
    <w:p w14:paraId="21A85C80" w14:textId="0635FCDE" w:rsidR="00D63C73" w:rsidRDefault="00D63C73" w:rsidP="00D63C73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>
        <w:rPr>
          <w:b/>
          <w:bCs/>
          <w:lang w:val="en-GB"/>
        </w:rPr>
        <w:t>True</w:t>
      </w:r>
    </w:p>
    <w:p w14:paraId="6032768F" w14:textId="3B10136A" w:rsidR="00D63C73" w:rsidRDefault="00D63C73" w:rsidP="00D63C73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>
        <w:rPr>
          <w:b/>
          <w:bCs/>
          <w:lang w:val="en-GB"/>
        </w:rPr>
        <w:t>False</w:t>
      </w:r>
    </w:p>
    <w:p w14:paraId="72C5A0F2" w14:textId="1425D0FD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>3.True</w:t>
      </w:r>
    </w:p>
    <w:p w14:paraId="09CF4405" w14:textId="52BD6597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4. False </w:t>
      </w:r>
    </w:p>
    <w:p w14:paraId="1477CFB6" w14:textId="5ED9D102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5. False </w:t>
      </w:r>
    </w:p>
    <w:p w14:paraId="653430EF" w14:textId="4056EC35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6. True </w:t>
      </w:r>
    </w:p>
    <w:p w14:paraId="61B0819F" w14:textId="2EE21A3C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7. False </w:t>
      </w:r>
    </w:p>
    <w:p w14:paraId="331531A9" w14:textId="42DCF5BA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8. False </w:t>
      </w:r>
    </w:p>
    <w:p w14:paraId="31CBBB62" w14:textId="616F4E87" w:rsid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t xml:space="preserve">9. True </w:t>
      </w:r>
    </w:p>
    <w:p w14:paraId="06247168" w14:textId="10453264" w:rsidR="00D63C73" w:rsidRPr="00D63C73" w:rsidRDefault="00D63C73" w:rsidP="00D63C73">
      <w:pPr>
        <w:ind w:left="720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10 True. </w:t>
      </w:r>
    </w:p>
    <w:sectPr w:rsidR="00D63C73" w:rsidRPr="00D63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5755717"/>
    <w:multiLevelType w:val="hybridMultilevel"/>
    <w:tmpl w:val="CD68AA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02D86"/>
    <w:multiLevelType w:val="hybridMultilevel"/>
    <w:tmpl w:val="2BF6C790"/>
    <w:lvl w:ilvl="0" w:tplc="0560A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2MTIztDQxNzQzNjdX0lEKTi0uzszPAykwrAUApy8nTywAAAA="/>
  </w:docVars>
  <w:rsids>
    <w:rsidRoot w:val="00346FF0"/>
    <w:rsid w:val="000005E5"/>
    <w:rsid w:val="00346FF0"/>
    <w:rsid w:val="00442B3C"/>
    <w:rsid w:val="00873A6F"/>
    <w:rsid w:val="00D63C73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871D"/>
  <w15:chartTrackingRefBased/>
  <w15:docId w15:val="{15A4401A-BC41-4DF1-86CB-4E229001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ListParagraph">
    <w:name w:val="List Paragraph"/>
    <w:basedOn w:val="Normal"/>
    <w:uiPriority w:val="34"/>
    <w:unhideWhenUsed/>
    <w:qFormat/>
    <w:rsid w:val="0034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28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2020-04-14T12:56:00Z</dcterms:created>
  <dcterms:modified xsi:type="dcterms:W3CDTF">2020-04-14T13:24:00Z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